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Pr="005131FB" w:rsidRDefault="003151E2" w:rsidP="005131FB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2A27C4" w:rsidRPr="00A52C98" w:rsidRDefault="002A27C4" w:rsidP="005131FB">
      <w:pPr>
        <w:tabs>
          <w:tab w:val="left" w:pos="4536"/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2C98">
        <w:rPr>
          <w:rFonts w:ascii="Times New Roman" w:eastAsia="Arial Narrow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="00A52C98" w:rsidRPr="00A52C98">
        <w:rPr>
          <w:rFonts w:ascii="Times New Roman" w:eastAsia="Arial Narrow" w:hAnsi="Times New Roman" w:cs="Times New Roman"/>
          <w:color w:val="000000"/>
          <w:spacing w:val="-2"/>
          <w:sz w:val="28"/>
          <w:szCs w:val="28"/>
        </w:rPr>
        <w:t>Примерный укрупненный перечень видов строительно-монтажных работ</w:t>
      </w:r>
    </w:p>
    <w:p w:rsidR="00931D89" w:rsidRPr="00CE709B" w:rsidRDefault="002A27C4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C98">
        <w:rPr>
          <w:rFonts w:ascii="Times New Roman" w:eastAsia="Arial Narrow" w:hAnsi="Times New Roman" w:cs="Times New Roman"/>
          <w:b/>
          <w:color w:val="000000"/>
          <w:spacing w:val="-2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1A1F" w:rsidRPr="00A52C98" w:rsidRDefault="00041A1F" w:rsidP="00A52C98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93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"/>
        <w:gridCol w:w="5528"/>
        <w:gridCol w:w="2126"/>
        <w:gridCol w:w="1134"/>
      </w:tblGrid>
      <w:tr w:rsidR="00C53133" w:rsidTr="004F15D8">
        <w:trPr>
          <w:trHeight w:val="882"/>
        </w:trPr>
        <w:tc>
          <w:tcPr>
            <w:tcW w:w="605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758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5528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Виды выполняемых строительно-монтажных работ</w:t>
            </w:r>
          </w:p>
        </w:tc>
        <w:tc>
          <w:tcPr>
            <w:tcW w:w="2126" w:type="dxa"/>
          </w:tcPr>
          <w:p w:rsidR="00C53133" w:rsidRPr="00C53133" w:rsidRDefault="00C53133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Единица </w:t>
            </w:r>
            <w:r w:rsidR="002B7D85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</w:t>
            </w: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измерения</w:t>
            </w: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:rsidR="00C53133" w:rsidRPr="00C53133" w:rsidRDefault="00841045" w:rsidP="002B7D85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Количество</w:t>
            </w:r>
          </w:p>
          <w:p w:rsidR="00C53133" w:rsidRPr="00C53133" w:rsidRDefault="00C53133" w:rsidP="002B7D85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B54552" w:rsidRPr="00AD3FB7" w:rsidTr="00B826C9">
        <w:trPr>
          <w:trHeight w:val="595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5528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 диметром 20-63 мм</w:t>
            </w:r>
          </w:p>
        </w:tc>
        <w:tc>
          <w:tcPr>
            <w:tcW w:w="2126" w:type="dxa"/>
            <w:vAlign w:val="center"/>
          </w:tcPr>
          <w:p w:rsidR="00B54552" w:rsidRPr="00AF1513" w:rsidRDefault="00230D9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646371" w:rsidP="008D411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1.09</w:t>
            </w:r>
          </w:p>
        </w:tc>
      </w:tr>
      <w:tr w:rsidR="00B54552" w:rsidRPr="00AD3FB7" w:rsidTr="00B826C9">
        <w:trPr>
          <w:trHeight w:val="55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5528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Демонтаж радиаторов массой до 80 кг, до 10 секций </w:t>
            </w:r>
          </w:p>
        </w:tc>
        <w:tc>
          <w:tcPr>
            <w:tcW w:w="2126" w:type="dxa"/>
            <w:vAlign w:val="center"/>
          </w:tcPr>
          <w:p w:rsidR="00B54552" w:rsidRPr="00AF1513" w:rsidRDefault="006463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646371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0.14</w:t>
            </w:r>
          </w:p>
        </w:tc>
      </w:tr>
      <w:tr w:rsidR="00B54552" w:rsidRPr="00AD3FB7" w:rsidTr="00B826C9">
        <w:trPr>
          <w:trHeight w:val="493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5528" w:type="dxa"/>
            <w:vAlign w:val="center"/>
          </w:tcPr>
          <w:p w:rsidR="00B54552" w:rsidRPr="00AF1513" w:rsidRDefault="00D0759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Прокладка трубопроводов водоснабжения из полипропиленовых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труб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сборке узлов в построечных условиях диаметром 20-40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D0759F" w:rsidP="00D075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1,21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Разборка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748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дверных блоков деревянных на распорных дюбелях в кирпичных стенах, при площади проема до 2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0,01</w:t>
            </w:r>
            <w:r w:rsidR="003F251E"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Заполнение зазора между дверной коробкой и стеной монтажной пеной в бетонных и кирпичных стенах, при площади проема до 2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0,01</w:t>
            </w:r>
            <w:r w:rsidR="003F251E"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5528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2126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E31CF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5528" w:type="dxa"/>
            <w:vAlign w:val="center"/>
          </w:tcPr>
          <w:p w:rsidR="00B54552" w:rsidRPr="00AF1513" w:rsidRDefault="001E31CF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Снятие дверных полотен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E31CF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0,0147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пластиковых защитных отделочных элементов на наружных углах откосов оконных внутренних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748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Установка перфорированных алюминиевых уголков для защиты выступающих углов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05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5528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Демонтаж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кабель-каналов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сечением до 40х20 </w:t>
            </w:r>
          </w:p>
        </w:tc>
        <w:tc>
          <w:tcPr>
            <w:tcW w:w="2126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CE7A8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Снятие простых и улучшенных обоев в помещениях площадью более 5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826C9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13.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трубопроводов из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водогазопроводных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труб диаметром 20-63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72350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14.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Прокладка трубопроводов</w:t>
            </w:r>
            <w:r w:rsidR="00AA68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водоснабжения из полипропиленовых труб диаметром 20-40 мм.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72350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15.</w:t>
            </w:r>
          </w:p>
        </w:tc>
        <w:tc>
          <w:tcPr>
            <w:tcW w:w="5528" w:type="dxa"/>
            <w:vAlign w:val="center"/>
          </w:tcPr>
          <w:p w:rsidR="00B54552" w:rsidRPr="00AF1513" w:rsidRDefault="0072350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ради</w:t>
            </w:r>
            <w:r>
              <w:rPr>
                <w:rFonts w:ascii="Times New Roman" w:hAnsi="Times New Roman" w:cs="Times New Roman"/>
                <w:color w:val="000000"/>
              </w:rPr>
              <w:t>аторов отопления стальных</w:t>
            </w:r>
          </w:p>
        </w:tc>
        <w:tc>
          <w:tcPr>
            <w:tcW w:w="2126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CE7A8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5528" w:type="dxa"/>
            <w:vAlign w:val="center"/>
          </w:tcPr>
          <w:p w:rsidR="00B54552" w:rsidRPr="00AF1513" w:rsidRDefault="00CE7A82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Слив и наполн</w:t>
            </w:r>
            <w:r w:rsidR="00567197">
              <w:rPr>
                <w:rFonts w:ascii="Times New Roman" w:hAnsi="Times New Roman" w:cs="Times New Roman"/>
                <w:color w:val="000000"/>
              </w:rPr>
              <w:t xml:space="preserve">ение водой системы отопления с </w:t>
            </w:r>
            <w:r w:rsidR="00567197">
              <w:rPr>
                <w:rFonts w:ascii="Times New Roman" w:hAnsi="Times New Roman" w:cs="Times New Roman"/>
                <w:color w:val="000000"/>
              </w:rPr>
              <w:lastRenderedPageBreak/>
              <w:t>осмотром системы</w:t>
            </w:r>
          </w:p>
        </w:tc>
        <w:tc>
          <w:tcPr>
            <w:tcW w:w="2126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1000 м3</w:t>
            </w:r>
          </w:p>
        </w:tc>
        <w:tc>
          <w:tcPr>
            <w:tcW w:w="1134" w:type="dxa"/>
            <w:vAlign w:val="center"/>
          </w:tcPr>
          <w:p w:rsidR="00B54552" w:rsidRPr="00AF1513" w:rsidRDefault="00567197" w:rsidP="003F25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0,0035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17.</w:t>
            </w:r>
          </w:p>
        </w:tc>
        <w:tc>
          <w:tcPr>
            <w:tcW w:w="5528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Врезки в действ</w:t>
            </w:r>
            <w:r w:rsidR="00AA6874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ющие внутренние сети трубопроводов отопления и водоснабжения диаметром 20-40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ммю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567197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врезка</w:t>
            </w:r>
          </w:p>
        </w:tc>
        <w:tc>
          <w:tcPr>
            <w:tcW w:w="1134" w:type="dxa"/>
            <w:vAlign w:val="center"/>
          </w:tcPr>
          <w:p w:rsidR="00B54552" w:rsidRPr="00AF1513" w:rsidRDefault="00F2627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Разборка деревянных плинтусов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м 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Разборка покрытий полов из </w:t>
            </w:r>
            <w:proofErr w:type="spellStart"/>
            <w:r w:rsidR="00B826C9">
              <w:rPr>
                <w:rFonts w:ascii="Times New Roman" w:hAnsi="Times New Roman" w:cs="Times New Roman"/>
                <w:color w:val="000000"/>
              </w:rPr>
              <w:t>линодиума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B826C9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</w:t>
            </w:r>
            <w:r w:rsidR="001017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5528" w:type="dxa"/>
            <w:vAlign w:val="center"/>
          </w:tcPr>
          <w:p w:rsidR="00B54552" w:rsidRPr="00AF1513" w:rsidRDefault="00B826C9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Разборка дощатых 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 xml:space="preserve"> полов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21.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Защита стекол и дверных блоков при окраске стен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Демонтаж </w:t>
            </w:r>
            <w:proofErr w:type="spellStart"/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к</w:t>
            </w:r>
            <w:r w:rsidR="00F2627E">
              <w:rPr>
                <w:rFonts w:ascii="Times New Roman" w:hAnsi="Times New Roman" w:cs="Times New Roman"/>
                <w:color w:val="000000"/>
              </w:rPr>
              <w:t>абель-каналов</w:t>
            </w:r>
            <w:proofErr w:type="spellEnd"/>
            <w:proofErr w:type="gramEnd"/>
            <w:r w:rsidR="00F2627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2627E"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 w:rsidR="00F2627E">
              <w:rPr>
                <w:rFonts w:ascii="Times New Roman" w:hAnsi="Times New Roman" w:cs="Times New Roman"/>
                <w:color w:val="000000"/>
              </w:rPr>
              <w:t>, сечение до 40</w:t>
            </w:r>
            <w:r w:rsidR="003F251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F251E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="003F251E">
              <w:rPr>
                <w:rFonts w:ascii="Times New Roman" w:hAnsi="Times New Roman" w:cs="Times New Roman"/>
                <w:color w:val="000000"/>
              </w:rPr>
              <w:t xml:space="preserve"> 20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 мм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Демонтаж кабеля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3F251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24.</w:t>
            </w:r>
          </w:p>
        </w:tc>
        <w:tc>
          <w:tcPr>
            <w:tcW w:w="5528" w:type="dxa"/>
            <w:vAlign w:val="center"/>
          </w:tcPr>
          <w:p w:rsidR="00B54552" w:rsidRPr="00AF1513" w:rsidRDefault="00F2627E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Монтаж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кабель-каналов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пвх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сечением 20х20</w:t>
            </w:r>
          </w:p>
        </w:tc>
        <w:tc>
          <w:tcPr>
            <w:tcW w:w="2126" w:type="dxa"/>
            <w:vAlign w:val="center"/>
          </w:tcPr>
          <w:p w:rsidR="00B54552" w:rsidRPr="00AF1513" w:rsidRDefault="00F2627E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м</w:t>
            </w:r>
            <w:r w:rsidR="00B54552" w:rsidRPr="00AF151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B54552" w:rsidRPr="00AF1513" w:rsidRDefault="00F2627E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1,16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25.</w:t>
            </w:r>
          </w:p>
        </w:tc>
        <w:tc>
          <w:tcPr>
            <w:tcW w:w="5528" w:type="dxa"/>
            <w:vAlign w:val="center"/>
          </w:tcPr>
          <w:p w:rsidR="00B54552" w:rsidRPr="00AF1513" w:rsidRDefault="00402500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выключателей наружной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402500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40250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Демонтаж розеток н</w:t>
            </w:r>
            <w:r w:rsidR="00402500">
              <w:rPr>
                <w:rFonts w:ascii="Times New Roman" w:hAnsi="Times New Roman" w:cs="Times New Roman"/>
                <w:color w:val="000000"/>
              </w:rPr>
              <w:t>аружной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40250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27.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Смена одно</w:t>
            </w:r>
            <w:r w:rsidR="008D4110">
              <w:rPr>
                <w:rFonts w:ascii="Times New Roman" w:hAnsi="Times New Roman" w:cs="Times New Roman"/>
                <w:color w:val="000000"/>
              </w:rPr>
              <w:t xml:space="preserve"> и двух 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клавишных выключателей </w:t>
            </w:r>
            <w:r w:rsidR="008D4110">
              <w:rPr>
                <w:rFonts w:ascii="Times New Roman" w:hAnsi="Times New Roman" w:cs="Times New Roman"/>
                <w:color w:val="000000"/>
              </w:rPr>
              <w:t>и розеток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0,</w:t>
            </w:r>
            <w:r w:rsidR="003F251E">
              <w:rPr>
                <w:rFonts w:ascii="Times New Roman" w:hAnsi="Times New Roman" w:cs="Times New Roman"/>
                <w:color w:val="000000"/>
              </w:rPr>
              <w:t>39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28.</w:t>
            </w:r>
          </w:p>
        </w:tc>
        <w:tc>
          <w:tcPr>
            <w:tcW w:w="5528" w:type="dxa"/>
            <w:vAlign w:val="center"/>
          </w:tcPr>
          <w:p w:rsidR="00B54552" w:rsidRPr="00AF1513" w:rsidRDefault="00AA6874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Розетки штепсельные 3-местные с заземляющим контактом РА-16-265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</w:t>
            </w:r>
            <w:r w:rsidR="00AA6874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29.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Кабель трехжильный </w:t>
            </w:r>
            <w:r w:rsidR="00EB3B1C">
              <w:rPr>
                <w:rFonts w:ascii="Times New Roman" w:hAnsi="Times New Roman" w:cs="Times New Roman"/>
                <w:color w:val="000000"/>
              </w:rPr>
              <w:t>ВВГ 3х1,5-0,66</w:t>
            </w:r>
            <w:proofErr w:type="gramStart"/>
            <w:r w:rsidR="00EB3B1C"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 w:rsidR="00EB3B1C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="00EB3B1C">
              <w:rPr>
                <w:rFonts w:ascii="Times New Roman" w:hAnsi="Times New Roman" w:cs="Times New Roman"/>
                <w:color w:val="000000"/>
              </w:rPr>
              <w:t>кабель-лотках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8D411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30.</w:t>
            </w:r>
          </w:p>
        </w:tc>
        <w:tc>
          <w:tcPr>
            <w:tcW w:w="5528" w:type="dxa"/>
            <w:vAlign w:val="center"/>
          </w:tcPr>
          <w:p w:rsidR="00B54552" w:rsidRPr="00AF1513" w:rsidRDefault="001C5FB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Выключатель установочный двухклавишный для открытой </w:t>
            </w:r>
            <w:r w:rsidR="00561FC8">
              <w:rPr>
                <w:rFonts w:ascii="Times New Roman" w:hAnsi="Times New Roman" w:cs="Times New Roman"/>
                <w:color w:val="000000"/>
              </w:rPr>
              <w:t>установки 10А/230В/ТР20</w:t>
            </w:r>
          </w:p>
        </w:tc>
        <w:tc>
          <w:tcPr>
            <w:tcW w:w="2126" w:type="dxa"/>
            <w:vAlign w:val="center"/>
          </w:tcPr>
          <w:p w:rsidR="00B54552" w:rsidRPr="00AF1513" w:rsidRDefault="00561FC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31.</w:t>
            </w:r>
          </w:p>
        </w:tc>
        <w:tc>
          <w:tcPr>
            <w:tcW w:w="5528" w:type="dxa"/>
            <w:vAlign w:val="center"/>
          </w:tcPr>
          <w:p w:rsidR="00B54552" w:rsidRPr="00AF1513" w:rsidRDefault="001C5FB8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Розетка штепсельная 2-х местная с заземляющим контактом РА16-261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100 </w:t>
            </w:r>
            <w:r w:rsidR="001C5F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Розетка штепсельная </w:t>
            </w:r>
            <w:r w:rsidR="00402500">
              <w:rPr>
                <w:rFonts w:ascii="Times New Roman" w:hAnsi="Times New Roman" w:cs="Times New Roman"/>
                <w:color w:val="000000"/>
              </w:rPr>
              <w:t>4-х местная</w:t>
            </w:r>
            <w:r w:rsidR="001C5FB8">
              <w:rPr>
                <w:rFonts w:ascii="Times New Roman" w:hAnsi="Times New Roman" w:cs="Times New Roman"/>
                <w:color w:val="000000"/>
              </w:rPr>
              <w:t xml:space="preserve"> с заземляющим контактом</w:t>
            </w:r>
            <w:r w:rsidRPr="00AF15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C5FB8">
              <w:rPr>
                <w:rFonts w:ascii="Times New Roman" w:hAnsi="Times New Roman" w:cs="Times New Roman"/>
                <w:color w:val="000000"/>
              </w:rPr>
              <w:t>для открытой установки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AA6874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Демонтаж светильников </w:t>
            </w:r>
            <w:proofErr w:type="spellStart"/>
            <w:r w:rsidR="001017F0">
              <w:rPr>
                <w:rFonts w:ascii="Times New Roman" w:hAnsi="Times New Roman" w:cs="Times New Roman"/>
                <w:color w:val="000000"/>
              </w:rPr>
              <w:t>люминисцентных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34.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Кабель трехжильный сечением жилы 1,5 мм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по строительным конструкциям (стенам, потолкам) с установкой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ответвительных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коробок, крепление полосками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8D411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2.288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Светильник с люминесцентными лампами, устанавливаемый в подвесных</w:t>
            </w:r>
            <w:r w:rsidR="00785C4B" w:rsidRPr="00AF1513">
              <w:rPr>
                <w:rFonts w:ascii="Times New Roman" w:hAnsi="Times New Roman" w:cs="Times New Roman"/>
                <w:color w:val="000000"/>
              </w:rPr>
              <w:t xml:space="preserve"> потолках типа "</w:t>
            </w:r>
            <w:proofErr w:type="spellStart"/>
            <w:r w:rsidR="00785C4B" w:rsidRPr="00AF1513">
              <w:rPr>
                <w:rFonts w:ascii="Times New Roman" w:hAnsi="Times New Roman" w:cs="Times New Roman"/>
                <w:color w:val="000000"/>
              </w:rPr>
              <w:t>А</w:t>
            </w:r>
            <w:r w:rsidRPr="00AF1513">
              <w:rPr>
                <w:rFonts w:ascii="Times New Roman" w:hAnsi="Times New Roman" w:cs="Times New Roman"/>
                <w:color w:val="000000"/>
              </w:rPr>
              <w:t>рмстронг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>", без дополнительного крепления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</w:t>
            </w:r>
            <w:r w:rsidR="001017F0">
              <w:rPr>
                <w:rFonts w:ascii="Times New Roman" w:hAnsi="Times New Roman" w:cs="Times New Roman"/>
                <w:color w:val="000000"/>
              </w:rPr>
              <w:t>,32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сборных оснований полов из фанеры в два слоя 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lastRenderedPageBreak/>
              <w:t>37.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Грунтование поверхностей днищ (полов) без уклона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1,445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38.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покрытий из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релина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141FE0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39.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Устройство плинтусов из гомогенного покрытия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</w:p>
        </w:tc>
        <w:tc>
          <w:tcPr>
            <w:tcW w:w="1134" w:type="dxa"/>
            <w:vAlign w:val="center"/>
          </w:tcPr>
          <w:p w:rsidR="00B54552" w:rsidRPr="00AF1513" w:rsidRDefault="00B54552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0</w:t>
            </w:r>
            <w:r w:rsidR="00141FE0">
              <w:rPr>
                <w:rFonts w:ascii="Times New Roman" w:hAnsi="Times New Roman" w:cs="Times New Roman"/>
                <w:color w:val="000000"/>
              </w:rPr>
              <w:t>.93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40.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Шпатлевание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по штукатурке внутренних стен за два раза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56719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41.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</w:t>
            </w:r>
            <w:r w:rsidR="00AA6874">
              <w:rPr>
                <w:rFonts w:ascii="Times New Roman" w:hAnsi="Times New Roman" w:cs="Times New Roman"/>
                <w:color w:val="000000"/>
              </w:rPr>
              <w:t xml:space="preserve">покрытия пола из </w:t>
            </w:r>
            <w:proofErr w:type="spellStart"/>
            <w:r w:rsidR="00AA6874">
              <w:rPr>
                <w:rFonts w:ascii="Times New Roman" w:hAnsi="Times New Roman" w:cs="Times New Roman"/>
                <w:color w:val="000000"/>
              </w:rPr>
              <w:t>ламин</w:t>
            </w:r>
            <w:r w:rsidR="00567197">
              <w:rPr>
                <w:rFonts w:ascii="Times New Roman" w:hAnsi="Times New Roman" w:cs="Times New Roman"/>
                <w:color w:val="000000"/>
              </w:rPr>
              <w:t>ата</w:t>
            </w:r>
            <w:proofErr w:type="spellEnd"/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567197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42.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Акриловая окраска стен внутри помещений по </w:t>
            </w:r>
            <w:r w:rsidR="001017F0">
              <w:rPr>
                <w:rFonts w:ascii="Times New Roman" w:hAnsi="Times New Roman" w:cs="Times New Roman"/>
                <w:color w:val="000000"/>
              </w:rPr>
              <w:t>обоям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3,61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43.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Устройство подвесного потолка на металлическом каркасе с заполнением плитами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минераловолокнистыми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с ячейкой 600 </w:t>
            </w:r>
            <w:proofErr w:type="spellStart"/>
            <w:r w:rsidRPr="00AF1513"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  <w:r w:rsidRPr="00AF1513">
              <w:rPr>
                <w:rFonts w:ascii="Times New Roman" w:hAnsi="Times New Roman" w:cs="Times New Roman"/>
                <w:color w:val="000000"/>
              </w:rPr>
              <w:t xml:space="preserve"> 600 мм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100 м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2</w:t>
            </w:r>
            <w:bookmarkStart w:id="0" w:name="_GoBack"/>
            <w:bookmarkEnd w:id="0"/>
            <w:proofErr w:type="gramEnd"/>
          </w:p>
        </w:tc>
        <w:tc>
          <w:tcPr>
            <w:tcW w:w="1134" w:type="dxa"/>
            <w:vAlign w:val="center"/>
          </w:tcPr>
          <w:p w:rsidR="00B54552" w:rsidRPr="00AF1513" w:rsidRDefault="001017F0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1,315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44.</w:t>
            </w:r>
          </w:p>
        </w:tc>
        <w:tc>
          <w:tcPr>
            <w:tcW w:w="5528" w:type="dxa"/>
            <w:vAlign w:val="center"/>
          </w:tcPr>
          <w:p w:rsidR="00B54552" w:rsidRPr="00AF1513" w:rsidRDefault="00AA6874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Расширение проемов в конструк</w:t>
            </w:r>
            <w:r w:rsidR="00002E71">
              <w:rPr>
                <w:rFonts w:ascii="Times New Roman" w:hAnsi="Times New Roman" w:cs="Times New Roman"/>
                <w:color w:val="000000"/>
              </w:rPr>
              <w:t>циях из кирпича</w:t>
            </w:r>
          </w:p>
        </w:tc>
        <w:tc>
          <w:tcPr>
            <w:tcW w:w="2126" w:type="dxa"/>
            <w:vAlign w:val="center"/>
          </w:tcPr>
          <w:p w:rsidR="00B54552" w:rsidRPr="00AF1513" w:rsidRDefault="00002E71" w:rsidP="00B826C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134" w:type="dxa"/>
            <w:vAlign w:val="center"/>
          </w:tcPr>
          <w:p w:rsidR="00B54552" w:rsidRPr="00AF1513" w:rsidRDefault="00002E71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0,027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45.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 xml:space="preserve">Погрузка вручную </w:t>
            </w:r>
            <w:proofErr w:type="gramStart"/>
            <w:r w:rsidRPr="00AF1513">
              <w:rPr>
                <w:rFonts w:ascii="Times New Roman" w:hAnsi="Times New Roman" w:cs="Times New Roman"/>
                <w:color w:val="000000"/>
              </w:rPr>
              <w:t>сподручных</w:t>
            </w:r>
            <w:proofErr w:type="gramEnd"/>
            <w:r w:rsidRPr="00AF1513">
              <w:rPr>
                <w:rFonts w:ascii="Times New Roman" w:hAnsi="Times New Roman" w:cs="Times New Roman"/>
                <w:color w:val="000000"/>
              </w:rPr>
              <w:t xml:space="preserve"> и навалочных грузов (отходов)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Т</w:t>
            </w:r>
          </w:p>
        </w:tc>
        <w:tc>
          <w:tcPr>
            <w:tcW w:w="1134" w:type="dxa"/>
            <w:vAlign w:val="center"/>
          </w:tcPr>
          <w:p w:rsidR="00B54552" w:rsidRPr="00AF1513" w:rsidRDefault="00254F7B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5.89</w:t>
            </w:r>
          </w:p>
        </w:tc>
      </w:tr>
      <w:tr w:rsidR="00B54552" w:rsidRPr="00AD3FB7" w:rsidTr="00B826C9">
        <w:trPr>
          <w:trHeight w:val="591"/>
        </w:trPr>
        <w:tc>
          <w:tcPr>
            <w:tcW w:w="605" w:type="dxa"/>
            <w:vAlign w:val="center"/>
          </w:tcPr>
          <w:p w:rsidR="00B54552" w:rsidRPr="00AF1513" w:rsidRDefault="00B54552" w:rsidP="00B826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46.</w:t>
            </w:r>
          </w:p>
        </w:tc>
        <w:tc>
          <w:tcPr>
            <w:tcW w:w="5528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Перевозка и захоронение отходов</w:t>
            </w:r>
          </w:p>
        </w:tc>
        <w:tc>
          <w:tcPr>
            <w:tcW w:w="2126" w:type="dxa"/>
            <w:vAlign w:val="center"/>
          </w:tcPr>
          <w:p w:rsidR="00B54552" w:rsidRPr="00AF1513" w:rsidRDefault="00B54552" w:rsidP="00B826C9">
            <w:pPr>
              <w:rPr>
                <w:rFonts w:ascii="Times New Roman" w:hAnsi="Times New Roman" w:cs="Times New Roman"/>
                <w:color w:val="000000"/>
              </w:rPr>
            </w:pPr>
            <w:r w:rsidRPr="00AF1513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134" w:type="dxa"/>
            <w:vAlign w:val="center"/>
          </w:tcPr>
          <w:p w:rsidR="00B54552" w:rsidRPr="00AF1513" w:rsidRDefault="00254F7B" w:rsidP="00B826C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5.89</w:t>
            </w:r>
          </w:p>
        </w:tc>
      </w:tr>
    </w:tbl>
    <w:p w:rsidR="004538C3" w:rsidRPr="005131FB" w:rsidRDefault="004538C3" w:rsidP="005131F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</w:p>
    <w:p w:rsidR="00F37BDD" w:rsidRPr="005131FB" w:rsidRDefault="00F37BDD" w:rsidP="005131F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B44E5" w:rsidRPr="00A52C98" w:rsidRDefault="005131FB" w:rsidP="005131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</w:t>
      </w:r>
      <w:r w:rsidRPr="00A52C98">
        <w:rPr>
          <w:rFonts w:ascii="Times New Roman" w:hAnsi="Times New Roman" w:cs="Times New Roman"/>
          <w:sz w:val="24"/>
          <w:szCs w:val="24"/>
        </w:rPr>
        <w:t>:</w:t>
      </w:r>
      <w:r w:rsidR="00A52C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A52C98" w:rsidRPr="00A52C98">
        <w:rPr>
          <w:rFonts w:ascii="Times New Roman" w:hAnsi="Times New Roman" w:cs="Times New Roman"/>
          <w:sz w:val="24"/>
          <w:szCs w:val="24"/>
        </w:rPr>
        <w:t xml:space="preserve"> инженер УЦХО Панин А.С.</w:t>
      </w:r>
    </w:p>
    <w:p w:rsidR="00F207AB" w:rsidRPr="00A52C98" w:rsidRDefault="00F207AB" w:rsidP="00F37B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3151E2" w:rsidRDefault="003151E2" w:rsidP="00F37BDD"/>
    <w:sectPr w:rsidR="003151E2" w:rsidSect="005568B0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850C1"/>
    <w:multiLevelType w:val="hybridMultilevel"/>
    <w:tmpl w:val="A24267BC"/>
    <w:lvl w:ilvl="0" w:tplc="1D36EE5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0816"/>
    <w:rsid w:val="00002E71"/>
    <w:rsid w:val="00006BFD"/>
    <w:rsid w:val="00015F44"/>
    <w:rsid w:val="000168E2"/>
    <w:rsid w:val="00041A1F"/>
    <w:rsid w:val="00053EDE"/>
    <w:rsid w:val="00056471"/>
    <w:rsid w:val="0006409A"/>
    <w:rsid w:val="00080222"/>
    <w:rsid w:val="000876C3"/>
    <w:rsid w:val="00087ABB"/>
    <w:rsid w:val="00087DF7"/>
    <w:rsid w:val="00095194"/>
    <w:rsid w:val="000A616B"/>
    <w:rsid w:val="000C6AF9"/>
    <w:rsid w:val="001017F0"/>
    <w:rsid w:val="00103E0C"/>
    <w:rsid w:val="0014158B"/>
    <w:rsid w:val="00141FE0"/>
    <w:rsid w:val="001457E6"/>
    <w:rsid w:val="0015551C"/>
    <w:rsid w:val="0016521D"/>
    <w:rsid w:val="00166E93"/>
    <w:rsid w:val="001A68B6"/>
    <w:rsid w:val="001B2055"/>
    <w:rsid w:val="001B44E5"/>
    <w:rsid w:val="001B5631"/>
    <w:rsid w:val="001C0F2C"/>
    <w:rsid w:val="001C5FB8"/>
    <w:rsid w:val="001D27E7"/>
    <w:rsid w:val="001D60F9"/>
    <w:rsid w:val="001E31CF"/>
    <w:rsid w:val="001F0653"/>
    <w:rsid w:val="001F1768"/>
    <w:rsid w:val="002039B4"/>
    <w:rsid w:val="00204BBE"/>
    <w:rsid w:val="00220F06"/>
    <w:rsid w:val="002260F2"/>
    <w:rsid w:val="00230D92"/>
    <w:rsid w:val="00241397"/>
    <w:rsid w:val="00254F7B"/>
    <w:rsid w:val="00256FEC"/>
    <w:rsid w:val="00263981"/>
    <w:rsid w:val="002828BC"/>
    <w:rsid w:val="002849DF"/>
    <w:rsid w:val="00291BE6"/>
    <w:rsid w:val="002921C2"/>
    <w:rsid w:val="00296F33"/>
    <w:rsid w:val="002A27C4"/>
    <w:rsid w:val="002A2E6C"/>
    <w:rsid w:val="002A48D9"/>
    <w:rsid w:val="002B4DD7"/>
    <w:rsid w:val="002B7D85"/>
    <w:rsid w:val="002C5CD2"/>
    <w:rsid w:val="002D4FA8"/>
    <w:rsid w:val="002E3B6B"/>
    <w:rsid w:val="002E3ED2"/>
    <w:rsid w:val="002F316C"/>
    <w:rsid w:val="003039B4"/>
    <w:rsid w:val="003151E2"/>
    <w:rsid w:val="00320446"/>
    <w:rsid w:val="00322747"/>
    <w:rsid w:val="003238BB"/>
    <w:rsid w:val="00325966"/>
    <w:rsid w:val="00326E90"/>
    <w:rsid w:val="00327773"/>
    <w:rsid w:val="0033049B"/>
    <w:rsid w:val="00347794"/>
    <w:rsid w:val="0035477B"/>
    <w:rsid w:val="0036613B"/>
    <w:rsid w:val="003746C1"/>
    <w:rsid w:val="00386C52"/>
    <w:rsid w:val="003A1D22"/>
    <w:rsid w:val="003B4BAD"/>
    <w:rsid w:val="003B52A4"/>
    <w:rsid w:val="003B78B2"/>
    <w:rsid w:val="003C2336"/>
    <w:rsid w:val="003D1F9C"/>
    <w:rsid w:val="003D47D4"/>
    <w:rsid w:val="003D6860"/>
    <w:rsid w:val="003E28AE"/>
    <w:rsid w:val="003F251E"/>
    <w:rsid w:val="003F64D9"/>
    <w:rsid w:val="00402500"/>
    <w:rsid w:val="004107AE"/>
    <w:rsid w:val="00411402"/>
    <w:rsid w:val="004362A2"/>
    <w:rsid w:val="00440A6A"/>
    <w:rsid w:val="004425C0"/>
    <w:rsid w:val="00451259"/>
    <w:rsid w:val="004538C3"/>
    <w:rsid w:val="0045431E"/>
    <w:rsid w:val="00454CA8"/>
    <w:rsid w:val="0046439C"/>
    <w:rsid w:val="00481DB2"/>
    <w:rsid w:val="00490ACF"/>
    <w:rsid w:val="004A7228"/>
    <w:rsid w:val="004C0994"/>
    <w:rsid w:val="004C366C"/>
    <w:rsid w:val="004C7578"/>
    <w:rsid w:val="004D16AF"/>
    <w:rsid w:val="004D2FB2"/>
    <w:rsid w:val="004D4A54"/>
    <w:rsid w:val="004F15D8"/>
    <w:rsid w:val="004F4D6B"/>
    <w:rsid w:val="0050397B"/>
    <w:rsid w:val="00512451"/>
    <w:rsid w:val="005131FB"/>
    <w:rsid w:val="00517D01"/>
    <w:rsid w:val="005231A7"/>
    <w:rsid w:val="00527D1B"/>
    <w:rsid w:val="00531E4D"/>
    <w:rsid w:val="00537340"/>
    <w:rsid w:val="005501B8"/>
    <w:rsid w:val="005568B0"/>
    <w:rsid w:val="0056039C"/>
    <w:rsid w:val="0056060C"/>
    <w:rsid w:val="00561FC8"/>
    <w:rsid w:val="00563AFD"/>
    <w:rsid w:val="0056540A"/>
    <w:rsid w:val="00567197"/>
    <w:rsid w:val="00582B50"/>
    <w:rsid w:val="00586544"/>
    <w:rsid w:val="00596F43"/>
    <w:rsid w:val="005B1250"/>
    <w:rsid w:val="005C38B3"/>
    <w:rsid w:val="005E37DE"/>
    <w:rsid w:val="005E6324"/>
    <w:rsid w:val="005F4BD5"/>
    <w:rsid w:val="005F6849"/>
    <w:rsid w:val="00611187"/>
    <w:rsid w:val="00637184"/>
    <w:rsid w:val="00641B18"/>
    <w:rsid w:val="006425D1"/>
    <w:rsid w:val="00646371"/>
    <w:rsid w:val="006572EF"/>
    <w:rsid w:val="00665459"/>
    <w:rsid w:val="006B0E56"/>
    <w:rsid w:val="006C4083"/>
    <w:rsid w:val="006D7E81"/>
    <w:rsid w:val="006E3E10"/>
    <w:rsid w:val="006F3BA7"/>
    <w:rsid w:val="00707C4D"/>
    <w:rsid w:val="00723507"/>
    <w:rsid w:val="007268A2"/>
    <w:rsid w:val="00731D99"/>
    <w:rsid w:val="00735D4E"/>
    <w:rsid w:val="0074022E"/>
    <w:rsid w:val="00747211"/>
    <w:rsid w:val="007544E8"/>
    <w:rsid w:val="0076094A"/>
    <w:rsid w:val="00785C4B"/>
    <w:rsid w:val="00790918"/>
    <w:rsid w:val="00793D59"/>
    <w:rsid w:val="007A71BF"/>
    <w:rsid w:val="007B74FD"/>
    <w:rsid w:val="007C726E"/>
    <w:rsid w:val="007D1144"/>
    <w:rsid w:val="007D27A6"/>
    <w:rsid w:val="007E2AA4"/>
    <w:rsid w:val="007E3B10"/>
    <w:rsid w:val="0082084D"/>
    <w:rsid w:val="00827FAE"/>
    <w:rsid w:val="00835321"/>
    <w:rsid w:val="00837F68"/>
    <w:rsid w:val="00841045"/>
    <w:rsid w:val="008450DE"/>
    <w:rsid w:val="00863ED9"/>
    <w:rsid w:val="008777D0"/>
    <w:rsid w:val="008B0020"/>
    <w:rsid w:val="008B05BA"/>
    <w:rsid w:val="008C05FB"/>
    <w:rsid w:val="008C1C1E"/>
    <w:rsid w:val="008C1F72"/>
    <w:rsid w:val="008C2CD4"/>
    <w:rsid w:val="008D4110"/>
    <w:rsid w:val="008E0DBF"/>
    <w:rsid w:val="008E2723"/>
    <w:rsid w:val="008E3AAD"/>
    <w:rsid w:val="008E7D35"/>
    <w:rsid w:val="008F059F"/>
    <w:rsid w:val="00906192"/>
    <w:rsid w:val="009260FD"/>
    <w:rsid w:val="00931D89"/>
    <w:rsid w:val="0093418E"/>
    <w:rsid w:val="00971207"/>
    <w:rsid w:val="00974693"/>
    <w:rsid w:val="00982151"/>
    <w:rsid w:val="00987C8B"/>
    <w:rsid w:val="00993298"/>
    <w:rsid w:val="009B4363"/>
    <w:rsid w:val="009D077E"/>
    <w:rsid w:val="009D0B5D"/>
    <w:rsid w:val="009E0BD9"/>
    <w:rsid w:val="00A2692D"/>
    <w:rsid w:val="00A344EA"/>
    <w:rsid w:val="00A46193"/>
    <w:rsid w:val="00A52C98"/>
    <w:rsid w:val="00A53E7E"/>
    <w:rsid w:val="00A70809"/>
    <w:rsid w:val="00A8228B"/>
    <w:rsid w:val="00A83636"/>
    <w:rsid w:val="00A87170"/>
    <w:rsid w:val="00A87FA2"/>
    <w:rsid w:val="00A92A6B"/>
    <w:rsid w:val="00AA6874"/>
    <w:rsid w:val="00AB436E"/>
    <w:rsid w:val="00AD3FB7"/>
    <w:rsid w:val="00AD4462"/>
    <w:rsid w:val="00AD4B18"/>
    <w:rsid w:val="00AE67E5"/>
    <w:rsid w:val="00AF1513"/>
    <w:rsid w:val="00AF293D"/>
    <w:rsid w:val="00AF358F"/>
    <w:rsid w:val="00B1758E"/>
    <w:rsid w:val="00B315E8"/>
    <w:rsid w:val="00B33465"/>
    <w:rsid w:val="00B43776"/>
    <w:rsid w:val="00B54552"/>
    <w:rsid w:val="00B6387F"/>
    <w:rsid w:val="00B826C9"/>
    <w:rsid w:val="00B93AF9"/>
    <w:rsid w:val="00BB25A1"/>
    <w:rsid w:val="00BB27D1"/>
    <w:rsid w:val="00BD36BA"/>
    <w:rsid w:val="00BD4F20"/>
    <w:rsid w:val="00BF08AC"/>
    <w:rsid w:val="00C01430"/>
    <w:rsid w:val="00C109FF"/>
    <w:rsid w:val="00C14685"/>
    <w:rsid w:val="00C42520"/>
    <w:rsid w:val="00C53133"/>
    <w:rsid w:val="00C53662"/>
    <w:rsid w:val="00C82EBA"/>
    <w:rsid w:val="00C837DB"/>
    <w:rsid w:val="00C90D62"/>
    <w:rsid w:val="00C934B2"/>
    <w:rsid w:val="00C9396B"/>
    <w:rsid w:val="00CA463E"/>
    <w:rsid w:val="00CA522F"/>
    <w:rsid w:val="00CA7A23"/>
    <w:rsid w:val="00CE709B"/>
    <w:rsid w:val="00CE7A82"/>
    <w:rsid w:val="00D031C7"/>
    <w:rsid w:val="00D06469"/>
    <w:rsid w:val="00D0759F"/>
    <w:rsid w:val="00D153D4"/>
    <w:rsid w:val="00D15A38"/>
    <w:rsid w:val="00D320BB"/>
    <w:rsid w:val="00D45FBA"/>
    <w:rsid w:val="00D4706A"/>
    <w:rsid w:val="00D51C16"/>
    <w:rsid w:val="00D60BD6"/>
    <w:rsid w:val="00D62985"/>
    <w:rsid w:val="00D64DA2"/>
    <w:rsid w:val="00D666DE"/>
    <w:rsid w:val="00D82D70"/>
    <w:rsid w:val="00D9416C"/>
    <w:rsid w:val="00D957DD"/>
    <w:rsid w:val="00DA2B6E"/>
    <w:rsid w:val="00DB2444"/>
    <w:rsid w:val="00DB7AB0"/>
    <w:rsid w:val="00DC7FB4"/>
    <w:rsid w:val="00DD3B64"/>
    <w:rsid w:val="00DE003F"/>
    <w:rsid w:val="00DE4839"/>
    <w:rsid w:val="00DE7FE1"/>
    <w:rsid w:val="00DF2244"/>
    <w:rsid w:val="00E25159"/>
    <w:rsid w:val="00E40D1C"/>
    <w:rsid w:val="00E472AD"/>
    <w:rsid w:val="00E5392D"/>
    <w:rsid w:val="00E54DB2"/>
    <w:rsid w:val="00E55DD3"/>
    <w:rsid w:val="00E62F01"/>
    <w:rsid w:val="00E6716C"/>
    <w:rsid w:val="00E71B0D"/>
    <w:rsid w:val="00E87AE9"/>
    <w:rsid w:val="00E9149F"/>
    <w:rsid w:val="00E974BC"/>
    <w:rsid w:val="00EB3B1C"/>
    <w:rsid w:val="00EB6C0D"/>
    <w:rsid w:val="00ED5287"/>
    <w:rsid w:val="00EE59EC"/>
    <w:rsid w:val="00EE5C13"/>
    <w:rsid w:val="00EE5FDE"/>
    <w:rsid w:val="00F01601"/>
    <w:rsid w:val="00F01FC5"/>
    <w:rsid w:val="00F054CD"/>
    <w:rsid w:val="00F13188"/>
    <w:rsid w:val="00F13F56"/>
    <w:rsid w:val="00F207AB"/>
    <w:rsid w:val="00F2627E"/>
    <w:rsid w:val="00F37BDD"/>
    <w:rsid w:val="00F57470"/>
    <w:rsid w:val="00F91AE3"/>
    <w:rsid w:val="00F942D1"/>
    <w:rsid w:val="00F95CBE"/>
    <w:rsid w:val="00FB568E"/>
    <w:rsid w:val="00FB7FEA"/>
    <w:rsid w:val="00FF00C5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ConsNonformat">
    <w:name w:val="ConsNonformat"/>
    <w:uiPriority w:val="99"/>
    <w:rsid w:val="004538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5E47-11EC-4006-91BE-E8A8D973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207</cp:revision>
  <cp:lastPrinted>2026-08-25T06:42:00Z</cp:lastPrinted>
  <dcterms:created xsi:type="dcterms:W3CDTF">2025-03-05T07:19:00Z</dcterms:created>
  <dcterms:modified xsi:type="dcterms:W3CDTF">2026-09-03T09:43:00Z</dcterms:modified>
</cp:coreProperties>
</file>